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3D166A">
        <w:rPr>
          <w:rFonts w:ascii="Tahoma" w:hAnsi="Tahoma" w:cs="Tahoma"/>
          <w:b/>
          <w:sz w:val="22"/>
          <w:szCs w:val="22"/>
        </w:rPr>
        <w:t>Z A P I S N I K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r w:rsidRPr="003D166A">
        <w:rPr>
          <w:rFonts w:ascii="Tahoma" w:hAnsi="Tahoma" w:cs="Tahoma"/>
          <w:b/>
          <w:sz w:val="22"/>
          <w:szCs w:val="22"/>
        </w:rPr>
        <w:t>o glasovanju Stegovnog suda</w:t>
      </w:r>
    </w:p>
    <w:p w:rsidR="00DB472E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</w:rPr>
        <w:br/>
      </w:r>
      <w:r w:rsidRPr="003D166A">
        <w:rPr>
          <w:rFonts w:ascii="Tahoma" w:hAnsi="Tahoma" w:cs="Tahoma"/>
          <w:sz w:val="18"/>
          <w:szCs w:val="18"/>
        </w:rPr>
        <w:t>u postupku težeg stegovnog prijestupa iz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6.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>Pravilnika o stegovnoj i materijalnoj odgovornosti studenata i drugih polaznika Fakulteta organizacije i informatike protiv studenta</w:t>
      </w:r>
      <w:r>
        <w:rPr>
          <w:rFonts w:ascii="Tahoma" w:hAnsi="Tahoma" w:cs="Tahoma"/>
          <w:sz w:val="18"/>
          <w:szCs w:val="18"/>
        </w:rPr>
        <w:t xml:space="preserve">/studentice. Ime i prezime studenta je </w:t>
      </w:r>
      <w:r w:rsidRPr="003D3896">
        <w:rPr>
          <w:rFonts w:ascii="Tahoma" w:hAnsi="Tahoma" w:cs="Tahoma"/>
          <w:b/>
          <w:noProof/>
          <w:sz w:val="18"/>
          <w:szCs w:val="18"/>
        </w:rPr>
        <w:t>Ivana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Cvitković</w:t>
      </w:r>
      <w:r>
        <w:rPr>
          <w:rFonts w:ascii="Tahoma" w:hAnsi="Tahoma" w:cs="Tahoma"/>
          <w:sz w:val="18"/>
          <w:szCs w:val="18"/>
        </w:rPr>
        <w:t xml:space="preserve">, JMBAG </w:t>
      </w:r>
      <w:r w:rsidRPr="003D3896">
        <w:rPr>
          <w:rFonts w:ascii="Tahoma" w:hAnsi="Tahoma" w:cs="Tahoma"/>
          <w:noProof/>
          <w:sz w:val="18"/>
          <w:szCs w:val="18"/>
        </w:rPr>
        <w:t>0016102708</w:t>
      </w:r>
      <w:r>
        <w:rPr>
          <w:rFonts w:ascii="Tahoma" w:hAnsi="Tahoma" w:cs="Tahoma"/>
          <w:sz w:val="18"/>
          <w:szCs w:val="18"/>
        </w:rPr>
        <w:t xml:space="preserve">, broj indeksa </w:t>
      </w:r>
      <w:r w:rsidRPr="003D3896">
        <w:rPr>
          <w:rFonts w:ascii="Tahoma" w:hAnsi="Tahoma" w:cs="Tahoma"/>
          <w:noProof/>
          <w:sz w:val="18"/>
          <w:szCs w:val="18"/>
        </w:rPr>
        <w:t>42772</w:t>
      </w:r>
      <w:r>
        <w:rPr>
          <w:rFonts w:ascii="Tahoma" w:hAnsi="Tahoma" w:cs="Tahoma"/>
          <w:sz w:val="18"/>
          <w:szCs w:val="18"/>
        </w:rPr>
        <w:t>.</w:t>
      </w: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Nakon  izvedenih dokaza i utvrđenog činjeničnog stanja te izvršenog glasovanja, a temeljem članka 7. i 24. Pravilnika o stegovnoj odgovornosti st</w:t>
      </w:r>
      <w:r>
        <w:rPr>
          <w:rFonts w:ascii="Tahoma" w:hAnsi="Tahoma" w:cs="Tahoma"/>
          <w:sz w:val="18"/>
          <w:szCs w:val="18"/>
        </w:rPr>
        <w:t xml:space="preserve">udenata i drugih polaznika Fakulteta organizacije i informatike, </w:t>
      </w:r>
      <w:r w:rsidRPr="003D166A">
        <w:rPr>
          <w:rFonts w:ascii="Tahoma" w:hAnsi="Tahoma" w:cs="Tahoma"/>
          <w:sz w:val="18"/>
          <w:szCs w:val="18"/>
        </w:rPr>
        <w:t>Stegovni sud</w:t>
      </w:r>
      <w:r>
        <w:rPr>
          <w:rFonts w:ascii="Tahoma" w:hAnsi="Tahoma" w:cs="Tahoma"/>
          <w:sz w:val="18"/>
          <w:szCs w:val="18"/>
        </w:rPr>
        <w:t xml:space="preserve"> jednoglasno</w:t>
      </w:r>
      <w:r w:rsidRPr="003D166A">
        <w:rPr>
          <w:rFonts w:ascii="Tahoma" w:hAnsi="Tahoma" w:cs="Tahoma"/>
          <w:sz w:val="18"/>
          <w:szCs w:val="18"/>
        </w:rPr>
        <w:t xml:space="preserve"> donosi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</w:rPr>
      </w:pPr>
      <w:r w:rsidRPr="003D166A">
        <w:rPr>
          <w:rFonts w:ascii="Tahoma" w:hAnsi="Tahoma" w:cs="Tahoma"/>
          <w:b/>
          <w:sz w:val="22"/>
        </w:rPr>
        <w:t>O D L U K U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kojom se student</w:t>
      </w:r>
      <w:r>
        <w:rPr>
          <w:rFonts w:ascii="Tahoma" w:hAnsi="Tahoma" w:cs="Tahoma"/>
          <w:sz w:val="18"/>
          <w:szCs w:val="18"/>
        </w:rPr>
        <w:t>u/studentici</w:t>
      </w:r>
      <w:r w:rsidRPr="003D166A">
        <w:rPr>
          <w:rFonts w:ascii="Tahoma" w:hAnsi="Tahoma" w:cs="Tahoma"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Ivana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Cvitković</w:t>
      </w:r>
      <w:r>
        <w:rPr>
          <w:rFonts w:ascii="Tahoma" w:hAnsi="Tahoma" w:cs="Tahoma"/>
          <w:b/>
          <w:sz w:val="18"/>
          <w:szCs w:val="18"/>
        </w:rPr>
        <w:t>, JMBAG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0016102708</w:t>
      </w:r>
      <w:r w:rsidRPr="003D166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zbog težeg prijestupa iz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6.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 xml:space="preserve">Pravilnika o stegovnoj </w:t>
      </w:r>
      <w:r>
        <w:rPr>
          <w:rFonts w:ascii="Tahoma" w:hAnsi="Tahoma" w:cs="Tahoma"/>
          <w:sz w:val="18"/>
          <w:szCs w:val="18"/>
        </w:rPr>
        <w:t xml:space="preserve">i materijalnoj </w:t>
      </w:r>
      <w:r w:rsidRPr="003D166A">
        <w:rPr>
          <w:rFonts w:ascii="Tahoma" w:hAnsi="Tahoma" w:cs="Tahoma"/>
          <w:sz w:val="18"/>
          <w:szCs w:val="18"/>
        </w:rPr>
        <w:t>odgovornosti studen</w:t>
      </w:r>
      <w:r>
        <w:rPr>
          <w:rFonts w:ascii="Tahoma" w:hAnsi="Tahoma" w:cs="Tahoma"/>
          <w:sz w:val="18"/>
          <w:szCs w:val="18"/>
        </w:rPr>
        <w:t>a</w:t>
      </w:r>
      <w:r w:rsidRPr="003D166A">
        <w:rPr>
          <w:rFonts w:ascii="Tahoma" w:hAnsi="Tahoma" w:cs="Tahoma"/>
          <w:sz w:val="18"/>
          <w:szCs w:val="18"/>
        </w:rPr>
        <w:t xml:space="preserve">ta i drugih polaznika Fakulteta organizacije i informatike, izriče </w:t>
      </w:r>
      <w:r>
        <w:rPr>
          <w:rFonts w:ascii="Tahoma" w:hAnsi="Tahoma" w:cs="Tahoma"/>
          <w:sz w:val="18"/>
          <w:szCs w:val="18"/>
        </w:rPr>
        <w:t>mjera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bCs/>
          <w:sz w:val="22"/>
        </w:rPr>
      </w:pPr>
      <w:r w:rsidRPr="003D3896">
        <w:rPr>
          <w:rFonts w:ascii="Tahoma" w:hAnsi="Tahoma" w:cs="Tahoma"/>
          <w:b/>
          <w:bCs/>
          <w:noProof/>
          <w:sz w:val="22"/>
        </w:rPr>
        <w:t>Zabrana polaganja ispita iz kolegija Izgradnja web aplikacija u trajanju od 3 mjeseca.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18"/>
        </w:rPr>
      </w:pPr>
      <w:r w:rsidRPr="003D166A">
        <w:rPr>
          <w:rFonts w:ascii="Tahoma" w:hAnsi="Tahoma" w:cs="Tahoma"/>
          <w:sz w:val="18"/>
        </w:rPr>
        <w:t xml:space="preserve">U Varaždinu, </w:t>
      </w:r>
      <w:r w:rsidRPr="003D3896">
        <w:rPr>
          <w:rFonts w:ascii="Tahoma" w:hAnsi="Tahoma" w:cs="Tahoma"/>
          <w:noProof/>
          <w:sz w:val="18"/>
        </w:rPr>
        <w:t>21. prosinca 2016.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ZAPISNIČAR: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PredsjEDAVATELJ RASPRAVOM STEGOVNOG SUDA</w:t>
            </w:r>
            <w:r w:rsidRPr="003D166A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Dina Korent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Katarina Tomičić-Pupek</w:t>
            </w:r>
          </w:p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ČLANOVI STEGOVNOG SUDA: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Igor Balaban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Marina Zubić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DB472E" w:rsidRPr="003D166A" w:rsidRDefault="00DB472E" w:rsidP="00BC393B">
      <w:pPr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rPr>
          <w:rFonts w:ascii="Tahoma" w:hAnsi="Tahoma" w:cs="Tahoma"/>
        </w:rPr>
      </w:pPr>
    </w:p>
    <w:p w:rsidR="00DB472E" w:rsidRDefault="00DB472E" w:rsidP="002A7DD8">
      <w:pPr>
        <w:sectPr w:rsidR="00DB472E" w:rsidSect="00DB472E">
          <w:headerReference w:type="default" r:id="rId8"/>
          <w:headerReference w:type="first" r:id="rId9"/>
          <w:footerReference w:type="first" r:id="rId10"/>
          <w:pgSz w:w="11906" w:h="16838"/>
          <w:pgMar w:top="1418" w:right="1276" w:bottom="851" w:left="1276" w:header="567" w:footer="397" w:gutter="0"/>
          <w:pgNumType w:start="1"/>
          <w:cols w:space="708"/>
          <w:titlePg/>
          <w:docGrid w:linePitch="360"/>
        </w:sectPr>
      </w:pP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r w:rsidRPr="003D166A">
        <w:rPr>
          <w:rFonts w:ascii="Tahoma" w:hAnsi="Tahoma" w:cs="Tahoma"/>
          <w:b/>
          <w:sz w:val="22"/>
          <w:szCs w:val="22"/>
        </w:rPr>
        <w:lastRenderedPageBreak/>
        <w:t>Z A P I S N I K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r w:rsidRPr="003D166A">
        <w:rPr>
          <w:rFonts w:ascii="Tahoma" w:hAnsi="Tahoma" w:cs="Tahoma"/>
          <w:b/>
          <w:sz w:val="22"/>
          <w:szCs w:val="22"/>
        </w:rPr>
        <w:t>o glasovanju Stegovnog suda</w:t>
      </w:r>
    </w:p>
    <w:p w:rsidR="00DB472E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</w:rPr>
        <w:br/>
      </w:r>
      <w:r w:rsidRPr="003D166A">
        <w:rPr>
          <w:rFonts w:ascii="Tahoma" w:hAnsi="Tahoma" w:cs="Tahoma"/>
          <w:sz w:val="18"/>
          <w:szCs w:val="18"/>
        </w:rPr>
        <w:t>u postupku težeg stegovnog prijestupa iz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6.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>Pravilnika o stegovnoj i materijalnoj odgovornosti studenata i drugih polaznika Fakulteta organizacije i informatike protiv studenta</w:t>
      </w:r>
      <w:r>
        <w:rPr>
          <w:rFonts w:ascii="Tahoma" w:hAnsi="Tahoma" w:cs="Tahoma"/>
          <w:sz w:val="18"/>
          <w:szCs w:val="18"/>
        </w:rPr>
        <w:t xml:space="preserve">/studentice. Ime i prezime studenta je </w:t>
      </w:r>
      <w:r w:rsidRPr="003D3896">
        <w:rPr>
          <w:rFonts w:ascii="Tahoma" w:hAnsi="Tahoma" w:cs="Tahoma"/>
          <w:b/>
          <w:noProof/>
          <w:sz w:val="18"/>
          <w:szCs w:val="18"/>
        </w:rPr>
        <w:t>Tajana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Ila</w:t>
      </w:r>
      <w:r>
        <w:rPr>
          <w:rFonts w:ascii="Tahoma" w:hAnsi="Tahoma" w:cs="Tahoma"/>
          <w:sz w:val="18"/>
          <w:szCs w:val="18"/>
        </w:rPr>
        <w:t xml:space="preserve">, JMBAG </w:t>
      </w:r>
      <w:r w:rsidRPr="003D3896">
        <w:rPr>
          <w:rFonts w:ascii="Tahoma" w:hAnsi="Tahoma" w:cs="Tahoma"/>
          <w:noProof/>
          <w:sz w:val="18"/>
          <w:szCs w:val="18"/>
        </w:rPr>
        <w:t>0016103266</w:t>
      </w:r>
      <w:r>
        <w:rPr>
          <w:rFonts w:ascii="Tahoma" w:hAnsi="Tahoma" w:cs="Tahoma"/>
          <w:sz w:val="18"/>
          <w:szCs w:val="18"/>
        </w:rPr>
        <w:t xml:space="preserve">, broj indeksa </w:t>
      </w:r>
      <w:r w:rsidRPr="003D3896">
        <w:rPr>
          <w:rFonts w:ascii="Tahoma" w:hAnsi="Tahoma" w:cs="Tahoma"/>
          <w:noProof/>
          <w:sz w:val="18"/>
          <w:szCs w:val="18"/>
        </w:rPr>
        <w:t>41903</w:t>
      </w:r>
      <w:r>
        <w:rPr>
          <w:rFonts w:ascii="Tahoma" w:hAnsi="Tahoma" w:cs="Tahoma"/>
          <w:sz w:val="18"/>
          <w:szCs w:val="18"/>
        </w:rPr>
        <w:t>.</w:t>
      </w: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Nakon  izvedenih dokaza i utvrđenog činjeničnog stanja te izvršenog glasovanja, a temeljem članka 7. i 24. Pravilnika o stegovnoj odgovornosti st</w:t>
      </w:r>
      <w:r>
        <w:rPr>
          <w:rFonts w:ascii="Tahoma" w:hAnsi="Tahoma" w:cs="Tahoma"/>
          <w:sz w:val="18"/>
          <w:szCs w:val="18"/>
        </w:rPr>
        <w:t xml:space="preserve">udenata i drugih polaznika Fakulteta organizacije i informatike, </w:t>
      </w:r>
      <w:r w:rsidRPr="003D166A">
        <w:rPr>
          <w:rFonts w:ascii="Tahoma" w:hAnsi="Tahoma" w:cs="Tahoma"/>
          <w:sz w:val="18"/>
          <w:szCs w:val="18"/>
        </w:rPr>
        <w:t>Stegovni sud</w:t>
      </w:r>
      <w:r>
        <w:rPr>
          <w:rFonts w:ascii="Tahoma" w:hAnsi="Tahoma" w:cs="Tahoma"/>
          <w:sz w:val="18"/>
          <w:szCs w:val="18"/>
        </w:rPr>
        <w:t xml:space="preserve"> jednoglasno</w:t>
      </w:r>
      <w:r w:rsidRPr="003D166A">
        <w:rPr>
          <w:rFonts w:ascii="Tahoma" w:hAnsi="Tahoma" w:cs="Tahoma"/>
          <w:sz w:val="18"/>
          <w:szCs w:val="18"/>
        </w:rPr>
        <w:t xml:space="preserve"> donosi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</w:rPr>
      </w:pPr>
      <w:r w:rsidRPr="003D166A">
        <w:rPr>
          <w:rFonts w:ascii="Tahoma" w:hAnsi="Tahoma" w:cs="Tahoma"/>
          <w:b/>
          <w:sz w:val="22"/>
        </w:rPr>
        <w:t>O D L U K U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kojom se student</w:t>
      </w:r>
      <w:r>
        <w:rPr>
          <w:rFonts w:ascii="Tahoma" w:hAnsi="Tahoma" w:cs="Tahoma"/>
          <w:sz w:val="18"/>
          <w:szCs w:val="18"/>
        </w:rPr>
        <w:t>u/studentici</w:t>
      </w:r>
      <w:r w:rsidRPr="003D166A">
        <w:rPr>
          <w:rFonts w:ascii="Tahoma" w:hAnsi="Tahoma" w:cs="Tahoma"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Tajana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Ila</w:t>
      </w:r>
      <w:r>
        <w:rPr>
          <w:rFonts w:ascii="Tahoma" w:hAnsi="Tahoma" w:cs="Tahoma"/>
          <w:b/>
          <w:sz w:val="18"/>
          <w:szCs w:val="18"/>
        </w:rPr>
        <w:t>, JMBAG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0016103266</w:t>
      </w:r>
      <w:r w:rsidRPr="003D166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zbog težeg prijestupa iz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6.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 xml:space="preserve">Pravilnika o stegovnoj </w:t>
      </w:r>
      <w:r>
        <w:rPr>
          <w:rFonts w:ascii="Tahoma" w:hAnsi="Tahoma" w:cs="Tahoma"/>
          <w:sz w:val="18"/>
          <w:szCs w:val="18"/>
        </w:rPr>
        <w:t xml:space="preserve">i materijalnoj </w:t>
      </w:r>
      <w:r w:rsidRPr="003D166A">
        <w:rPr>
          <w:rFonts w:ascii="Tahoma" w:hAnsi="Tahoma" w:cs="Tahoma"/>
          <w:sz w:val="18"/>
          <w:szCs w:val="18"/>
        </w:rPr>
        <w:t>odgovornosti studen</w:t>
      </w:r>
      <w:r>
        <w:rPr>
          <w:rFonts w:ascii="Tahoma" w:hAnsi="Tahoma" w:cs="Tahoma"/>
          <w:sz w:val="18"/>
          <w:szCs w:val="18"/>
        </w:rPr>
        <w:t>a</w:t>
      </w:r>
      <w:r w:rsidRPr="003D166A">
        <w:rPr>
          <w:rFonts w:ascii="Tahoma" w:hAnsi="Tahoma" w:cs="Tahoma"/>
          <w:sz w:val="18"/>
          <w:szCs w:val="18"/>
        </w:rPr>
        <w:t xml:space="preserve">ta i drugih polaznika Fakulteta organizacije i informatike, izriče </w:t>
      </w:r>
      <w:r>
        <w:rPr>
          <w:rFonts w:ascii="Tahoma" w:hAnsi="Tahoma" w:cs="Tahoma"/>
          <w:sz w:val="18"/>
          <w:szCs w:val="18"/>
        </w:rPr>
        <w:t>mjera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bCs/>
          <w:sz w:val="22"/>
        </w:rPr>
      </w:pPr>
      <w:r w:rsidRPr="003D3896">
        <w:rPr>
          <w:rFonts w:ascii="Tahoma" w:hAnsi="Tahoma" w:cs="Tahoma"/>
          <w:b/>
          <w:bCs/>
          <w:noProof/>
          <w:sz w:val="22"/>
        </w:rPr>
        <w:t>Zabrana polaganja ispita iz kolegija Izgradnja web aplikacija u trajanju od 3 mjeseca.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18"/>
        </w:rPr>
      </w:pPr>
      <w:r w:rsidRPr="003D166A">
        <w:rPr>
          <w:rFonts w:ascii="Tahoma" w:hAnsi="Tahoma" w:cs="Tahoma"/>
          <w:sz w:val="18"/>
        </w:rPr>
        <w:t xml:space="preserve">U Varaždinu, </w:t>
      </w:r>
      <w:r w:rsidRPr="003D3896">
        <w:rPr>
          <w:rFonts w:ascii="Tahoma" w:hAnsi="Tahoma" w:cs="Tahoma"/>
          <w:noProof/>
          <w:sz w:val="18"/>
        </w:rPr>
        <w:t>21. prosinca 2016.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ZAPISNIČAR: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PredsjEDAVATELJ RASPRAVOM STEGOVNOG SUDA</w:t>
            </w:r>
            <w:r w:rsidRPr="003D166A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Dina Korent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Katarina Tomičić-Pupek</w:t>
            </w:r>
          </w:p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ČLANOVI STEGOVNOG SUDA: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Igor Balaban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Marina Zubić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DB472E" w:rsidRPr="003D166A" w:rsidRDefault="00DB472E" w:rsidP="00BC393B">
      <w:pPr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rPr>
          <w:rFonts w:ascii="Tahoma" w:hAnsi="Tahoma" w:cs="Tahoma"/>
        </w:rPr>
      </w:pPr>
    </w:p>
    <w:p w:rsidR="00DB472E" w:rsidRDefault="00DB472E" w:rsidP="002A7DD8">
      <w:pPr>
        <w:sectPr w:rsidR="00DB472E" w:rsidSect="00DB472E">
          <w:headerReference w:type="default" r:id="rId11"/>
          <w:headerReference w:type="first" r:id="rId12"/>
          <w:footerReference w:type="first" r:id="rId13"/>
          <w:pgSz w:w="11906" w:h="16838"/>
          <w:pgMar w:top="1418" w:right="1276" w:bottom="851" w:left="1276" w:header="567" w:footer="397" w:gutter="0"/>
          <w:pgNumType w:start="1"/>
          <w:cols w:space="708"/>
          <w:titlePg/>
          <w:docGrid w:linePitch="360"/>
        </w:sectPr>
      </w:pP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r w:rsidRPr="003D166A">
        <w:rPr>
          <w:rFonts w:ascii="Tahoma" w:hAnsi="Tahoma" w:cs="Tahoma"/>
          <w:b/>
          <w:sz w:val="22"/>
          <w:szCs w:val="22"/>
        </w:rPr>
        <w:lastRenderedPageBreak/>
        <w:t>Z A P I S N I K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r w:rsidRPr="003D166A">
        <w:rPr>
          <w:rFonts w:ascii="Tahoma" w:hAnsi="Tahoma" w:cs="Tahoma"/>
          <w:b/>
          <w:sz w:val="22"/>
          <w:szCs w:val="22"/>
        </w:rPr>
        <w:t>o glasovanju Stegovnog suda</w:t>
      </w:r>
    </w:p>
    <w:p w:rsidR="00DB472E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</w:rPr>
        <w:br/>
      </w:r>
      <w:r w:rsidRPr="003D166A">
        <w:rPr>
          <w:rFonts w:ascii="Tahoma" w:hAnsi="Tahoma" w:cs="Tahoma"/>
          <w:sz w:val="18"/>
          <w:szCs w:val="18"/>
        </w:rPr>
        <w:t>u postupku težeg stegovnog prijestupa iz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7.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>Pravilnika o stegovnoj i materijalnoj odgovornosti studenata i drugih polaznika Fakulteta organizacije i informatike protiv studenta</w:t>
      </w:r>
      <w:r>
        <w:rPr>
          <w:rFonts w:ascii="Tahoma" w:hAnsi="Tahoma" w:cs="Tahoma"/>
          <w:sz w:val="18"/>
          <w:szCs w:val="18"/>
        </w:rPr>
        <w:t xml:space="preserve">/studentice. Ime i prezime studenta je </w:t>
      </w:r>
      <w:r w:rsidRPr="003D3896">
        <w:rPr>
          <w:rFonts w:ascii="Tahoma" w:hAnsi="Tahoma" w:cs="Tahoma"/>
          <w:b/>
          <w:noProof/>
          <w:sz w:val="18"/>
          <w:szCs w:val="18"/>
        </w:rPr>
        <w:t>Antonio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Ćosić</w:t>
      </w:r>
      <w:r>
        <w:rPr>
          <w:rFonts w:ascii="Tahoma" w:hAnsi="Tahoma" w:cs="Tahoma"/>
          <w:sz w:val="18"/>
          <w:szCs w:val="18"/>
        </w:rPr>
        <w:t xml:space="preserve">, JMBAG </w:t>
      </w:r>
      <w:r w:rsidRPr="003D3896">
        <w:rPr>
          <w:rFonts w:ascii="Tahoma" w:hAnsi="Tahoma" w:cs="Tahoma"/>
          <w:noProof/>
          <w:sz w:val="18"/>
          <w:szCs w:val="18"/>
        </w:rPr>
        <w:t>0036481844</w:t>
      </w:r>
      <w:r>
        <w:rPr>
          <w:rFonts w:ascii="Tahoma" w:hAnsi="Tahoma" w:cs="Tahoma"/>
          <w:sz w:val="18"/>
          <w:szCs w:val="18"/>
        </w:rPr>
        <w:t xml:space="preserve">, broj indeksa </w:t>
      </w:r>
      <w:r w:rsidRPr="003D3896">
        <w:rPr>
          <w:rFonts w:ascii="Tahoma" w:hAnsi="Tahoma" w:cs="Tahoma"/>
          <w:noProof/>
          <w:sz w:val="18"/>
          <w:szCs w:val="18"/>
        </w:rPr>
        <w:t>43501</w:t>
      </w:r>
      <w:r>
        <w:rPr>
          <w:rFonts w:ascii="Tahoma" w:hAnsi="Tahoma" w:cs="Tahoma"/>
          <w:sz w:val="18"/>
          <w:szCs w:val="18"/>
        </w:rPr>
        <w:t>.</w:t>
      </w: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Nakon  izvedenih dokaza i utvrđenog činjeničnog stanja te izvršenog glasovanja, a temeljem članka 7. i 24. Pravilnika o stegovnoj odgovornosti st</w:t>
      </w:r>
      <w:r>
        <w:rPr>
          <w:rFonts w:ascii="Tahoma" w:hAnsi="Tahoma" w:cs="Tahoma"/>
          <w:sz w:val="18"/>
          <w:szCs w:val="18"/>
        </w:rPr>
        <w:t xml:space="preserve">udenata i drugih polaznika Fakulteta organizacije i informatike, </w:t>
      </w:r>
      <w:r w:rsidRPr="003D166A">
        <w:rPr>
          <w:rFonts w:ascii="Tahoma" w:hAnsi="Tahoma" w:cs="Tahoma"/>
          <w:sz w:val="18"/>
          <w:szCs w:val="18"/>
        </w:rPr>
        <w:t>Stegovni sud</w:t>
      </w:r>
      <w:r>
        <w:rPr>
          <w:rFonts w:ascii="Tahoma" w:hAnsi="Tahoma" w:cs="Tahoma"/>
          <w:sz w:val="18"/>
          <w:szCs w:val="18"/>
        </w:rPr>
        <w:t xml:space="preserve"> jednoglasno</w:t>
      </w:r>
      <w:r w:rsidRPr="003D166A">
        <w:rPr>
          <w:rFonts w:ascii="Tahoma" w:hAnsi="Tahoma" w:cs="Tahoma"/>
          <w:sz w:val="18"/>
          <w:szCs w:val="18"/>
        </w:rPr>
        <w:t xml:space="preserve"> donosi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</w:rPr>
      </w:pPr>
      <w:r w:rsidRPr="003D166A">
        <w:rPr>
          <w:rFonts w:ascii="Tahoma" w:hAnsi="Tahoma" w:cs="Tahoma"/>
          <w:b/>
          <w:sz w:val="22"/>
        </w:rPr>
        <w:t>O D L U K U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kojom se student</w:t>
      </w:r>
      <w:r>
        <w:rPr>
          <w:rFonts w:ascii="Tahoma" w:hAnsi="Tahoma" w:cs="Tahoma"/>
          <w:sz w:val="18"/>
          <w:szCs w:val="18"/>
        </w:rPr>
        <w:t>u/studentici</w:t>
      </w:r>
      <w:r w:rsidRPr="003D166A">
        <w:rPr>
          <w:rFonts w:ascii="Tahoma" w:hAnsi="Tahoma" w:cs="Tahoma"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Antonio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Ćosić</w:t>
      </w:r>
      <w:r>
        <w:rPr>
          <w:rFonts w:ascii="Tahoma" w:hAnsi="Tahoma" w:cs="Tahoma"/>
          <w:b/>
          <w:sz w:val="18"/>
          <w:szCs w:val="18"/>
        </w:rPr>
        <w:t>, JMBAG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0036481844</w:t>
      </w:r>
      <w:r w:rsidRPr="003D166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zbog težeg prijestupa iz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7.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 xml:space="preserve">Pravilnika o stegovnoj </w:t>
      </w:r>
      <w:r>
        <w:rPr>
          <w:rFonts w:ascii="Tahoma" w:hAnsi="Tahoma" w:cs="Tahoma"/>
          <w:sz w:val="18"/>
          <w:szCs w:val="18"/>
        </w:rPr>
        <w:t xml:space="preserve">i materijalnoj </w:t>
      </w:r>
      <w:r w:rsidRPr="003D166A">
        <w:rPr>
          <w:rFonts w:ascii="Tahoma" w:hAnsi="Tahoma" w:cs="Tahoma"/>
          <w:sz w:val="18"/>
          <w:szCs w:val="18"/>
        </w:rPr>
        <w:t>odgovornosti studen</w:t>
      </w:r>
      <w:r>
        <w:rPr>
          <w:rFonts w:ascii="Tahoma" w:hAnsi="Tahoma" w:cs="Tahoma"/>
          <w:sz w:val="18"/>
          <w:szCs w:val="18"/>
        </w:rPr>
        <w:t>a</w:t>
      </w:r>
      <w:r w:rsidRPr="003D166A">
        <w:rPr>
          <w:rFonts w:ascii="Tahoma" w:hAnsi="Tahoma" w:cs="Tahoma"/>
          <w:sz w:val="18"/>
          <w:szCs w:val="18"/>
        </w:rPr>
        <w:t xml:space="preserve">ta i drugih polaznika Fakulteta organizacije i informatike, izriče </w:t>
      </w:r>
      <w:r>
        <w:rPr>
          <w:rFonts w:ascii="Tahoma" w:hAnsi="Tahoma" w:cs="Tahoma"/>
          <w:sz w:val="18"/>
          <w:szCs w:val="18"/>
        </w:rPr>
        <w:t>mjera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bCs/>
          <w:sz w:val="22"/>
        </w:rPr>
      </w:pPr>
      <w:r w:rsidRPr="003D3896">
        <w:rPr>
          <w:rFonts w:ascii="Tahoma" w:hAnsi="Tahoma" w:cs="Tahoma"/>
          <w:b/>
          <w:bCs/>
          <w:noProof/>
          <w:sz w:val="22"/>
        </w:rPr>
        <w:t>Posljednja opomena pred isključenje.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18"/>
        </w:rPr>
      </w:pPr>
      <w:r w:rsidRPr="003D166A">
        <w:rPr>
          <w:rFonts w:ascii="Tahoma" w:hAnsi="Tahoma" w:cs="Tahoma"/>
          <w:sz w:val="18"/>
        </w:rPr>
        <w:t xml:space="preserve">U Varaždinu, </w:t>
      </w:r>
      <w:r w:rsidRPr="003D3896">
        <w:rPr>
          <w:rFonts w:ascii="Tahoma" w:hAnsi="Tahoma" w:cs="Tahoma"/>
          <w:noProof/>
          <w:sz w:val="18"/>
        </w:rPr>
        <w:t>21. prosinca 2016.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ZAPISNIČAR: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PredsjEDAVATELJ RASPRAVOM STEGOVNOG SUDA</w:t>
            </w:r>
            <w:r w:rsidRPr="003D166A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Dina Korent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Katarina Tomičić-Pupek</w:t>
            </w:r>
          </w:p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ČLANOVI STEGOVNOG SUDA: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Igor Balaban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Marina Zubić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DB472E" w:rsidRPr="003D166A" w:rsidRDefault="00DB472E" w:rsidP="00BC393B">
      <w:pPr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rPr>
          <w:rFonts w:ascii="Tahoma" w:hAnsi="Tahoma" w:cs="Tahoma"/>
        </w:rPr>
      </w:pPr>
    </w:p>
    <w:p w:rsidR="00DB472E" w:rsidRDefault="00DB472E" w:rsidP="002A7DD8">
      <w:pPr>
        <w:sectPr w:rsidR="00DB472E" w:rsidSect="00DB472E">
          <w:headerReference w:type="default" r:id="rId14"/>
          <w:headerReference w:type="first" r:id="rId15"/>
          <w:footerReference w:type="first" r:id="rId16"/>
          <w:pgSz w:w="11906" w:h="16838"/>
          <w:pgMar w:top="1418" w:right="1276" w:bottom="851" w:left="1276" w:header="567" w:footer="397" w:gutter="0"/>
          <w:pgNumType w:start="1"/>
          <w:cols w:space="708"/>
          <w:titlePg/>
          <w:docGrid w:linePitch="360"/>
        </w:sectPr>
      </w:pP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r w:rsidRPr="003D166A">
        <w:rPr>
          <w:rFonts w:ascii="Tahoma" w:hAnsi="Tahoma" w:cs="Tahoma"/>
          <w:b/>
          <w:sz w:val="22"/>
          <w:szCs w:val="22"/>
        </w:rPr>
        <w:lastRenderedPageBreak/>
        <w:t>Z A P I S N I K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  <w:szCs w:val="22"/>
        </w:rPr>
      </w:pPr>
      <w:r w:rsidRPr="003D166A">
        <w:rPr>
          <w:rFonts w:ascii="Tahoma" w:hAnsi="Tahoma" w:cs="Tahoma"/>
          <w:b/>
          <w:sz w:val="22"/>
          <w:szCs w:val="22"/>
        </w:rPr>
        <w:t>o glasovanju Stegovnog suda</w:t>
      </w:r>
    </w:p>
    <w:p w:rsidR="00DB472E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</w:rPr>
        <w:br/>
      </w:r>
      <w:r w:rsidRPr="003D166A">
        <w:rPr>
          <w:rFonts w:ascii="Tahoma" w:hAnsi="Tahoma" w:cs="Tahoma"/>
          <w:sz w:val="18"/>
          <w:szCs w:val="18"/>
        </w:rPr>
        <w:t>u postupku težeg stegovnog prijestupa iz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7.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>Pravilnika o stegovnoj i materijalnoj odgovornosti studenata i drugih polaznika Fakulteta organizacije i informatike protiv studenta</w:t>
      </w:r>
      <w:r>
        <w:rPr>
          <w:rFonts w:ascii="Tahoma" w:hAnsi="Tahoma" w:cs="Tahoma"/>
          <w:sz w:val="18"/>
          <w:szCs w:val="18"/>
        </w:rPr>
        <w:t xml:space="preserve">/studentice. Ime i prezime studenta je </w:t>
      </w:r>
      <w:r w:rsidRPr="003D3896">
        <w:rPr>
          <w:rFonts w:ascii="Tahoma" w:hAnsi="Tahoma" w:cs="Tahoma"/>
          <w:b/>
          <w:noProof/>
          <w:sz w:val="18"/>
          <w:szCs w:val="18"/>
        </w:rPr>
        <w:t>Marta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Šostarec</w:t>
      </w:r>
      <w:r>
        <w:rPr>
          <w:rFonts w:ascii="Tahoma" w:hAnsi="Tahoma" w:cs="Tahoma"/>
          <w:sz w:val="18"/>
          <w:szCs w:val="18"/>
        </w:rPr>
        <w:t xml:space="preserve">, JMBAG </w:t>
      </w:r>
      <w:r w:rsidRPr="003D3896">
        <w:rPr>
          <w:rFonts w:ascii="Tahoma" w:hAnsi="Tahoma" w:cs="Tahoma"/>
          <w:noProof/>
          <w:sz w:val="18"/>
          <w:szCs w:val="18"/>
        </w:rPr>
        <w:t>0016104403</w:t>
      </w:r>
      <w:r>
        <w:rPr>
          <w:rFonts w:ascii="Tahoma" w:hAnsi="Tahoma" w:cs="Tahoma"/>
          <w:sz w:val="18"/>
          <w:szCs w:val="18"/>
        </w:rPr>
        <w:t xml:space="preserve">, broj indeksa </w:t>
      </w:r>
      <w:r w:rsidRPr="003D3896">
        <w:rPr>
          <w:rFonts w:ascii="Tahoma" w:hAnsi="Tahoma" w:cs="Tahoma"/>
          <w:noProof/>
          <w:sz w:val="18"/>
          <w:szCs w:val="18"/>
        </w:rPr>
        <w:t>41985</w:t>
      </w:r>
      <w:r>
        <w:rPr>
          <w:rFonts w:ascii="Tahoma" w:hAnsi="Tahoma" w:cs="Tahoma"/>
          <w:sz w:val="18"/>
          <w:szCs w:val="18"/>
        </w:rPr>
        <w:t>.</w:t>
      </w: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Nakon  izvedenih dokaza i utvrđenog činjeničnog stanja te izvršenog glasovanja, a temeljem članka 7. i 24. Pravilnika o stegovnoj odgovornosti st</w:t>
      </w:r>
      <w:r>
        <w:rPr>
          <w:rFonts w:ascii="Tahoma" w:hAnsi="Tahoma" w:cs="Tahoma"/>
          <w:sz w:val="18"/>
          <w:szCs w:val="18"/>
        </w:rPr>
        <w:t xml:space="preserve">udenata i drugih polaznika Fakulteta organizacije i informatike, </w:t>
      </w:r>
      <w:r w:rsidRPr="003D166A">
        <w:rPr>
          <w:rFonts w:ascii="Tahoma" w:hAnsi="Tahoma" w:cs="Tahoma"/>
          <w:sz w:val="18"/>
          <w:szCs w:val="18"/>
        </w:rPr>
        <w:t>Stegovni sud</w:t>
      </w:r>
      <w:r>
        <w:rPr>
          <w:rFonts w:ascii="Tahoma" w:hAnsi="Tahoma" w:cs="Tahoma"/>
          <w:sz w:val="18"/>
          <w:szCs w:val="18"/>
        </w:rPr>
        <w:t xml:space="preserve"> jednoglasno</w:t>
      </w:r>
      <w:r w:rsidRPr="003D166A">
        <w:rPr>
          <w:rFonts w:ascii="Tahoma" w:hAnsi="Tahoma" w:cs="Tahoma"/>
          <w:sz w:val="18"/>
          <w:szCs w:val="18"/>
        </w:rPr>
        <w:t xml:space="preserve"> donosi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center"/>
        <w:rPr>
          <w:rFonts w:ascii="Tahoma" w:hAnsi="Tahoma" w:cs="Tahoma"/>
          <w:b/>
          <w:sz w:val="22"/>
        </w:rPr>
      </w:pPr>
      <w:r w:rsidRPr="003D166A">
        <w:rPr>
          <w:rFonts w:ascii="Tahoma" w:hAnsi="Tahoma" w:cs="Tahoma"/>
          <w:b/>
          <w:sz w:val="22"/>
        </w:rPr>
        <w:t>O D L U K U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pStyle w:val="Tijeloteksta"/>
        <w:rPr>
          <w:rFonts w:ascii="Tahoma" w:hAnsi="Tahoma" w:cs="Tahoma"/>
          <w:sz w:val="18"/>
          <w:szCs w:val="18"/>
        </w:rPr>
      </w:pPr>
      <w:r w:rsidRPr="003D166A">
        <w:rPr>
          <w:rFonts w:ascii="Tahoma" w:hAnsi="Tahoma" w:cs="Tahoma"/>
          <w:sz w:val="18"/>
          <w:szCs w:val="18"/>
        </w:rPr>
        <w:t>kojom se student</w:t>
      </w:r>
      <w:r>
        <w:rPr>
          <w:rFonts w:ascii="Tahoma" w:hAnsi="Tahoma" w:cs="Tahoma"/>
          <w:sz w:val="18"/>
          <w:szCs w:val="18"/>
        </w:rPr>
        <w:t>u/studentici</w:t>
      </w:r>
      <w:r w:rsidRPr="003D166A">
        <w:rPr>
          <w:rFonts w:ascii="Tahoma" w:hAnsi="Tahoma" w:cs="Tahoma"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Marta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Šostarec</w:t>
      </w:r>
      <w:r>
        <w:rPr>
          <w:rFonts w:ascii="Tahoma" w:hAnsi="Tahoma" w:cs="Tahoma"/>
          <w:b/>
          <w:sz w:val="18"/>
          <w:szCs w:val="18"/>
        </w:rPr>
        <w:t>, JMBAG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3896">
        <w:rPr>
          <w:rFonts w:ascii="Tahoma" w:hAnsi="Tahoma" w:cs="Tahoma"/>
          <w:b/>
          <w:noProof/>
          <w:sz w:val="18"/>
          <w:szCs w:val="18"/>
        </w:rPr>
        <w:t>0016104403</w:t>
      </w:r>
      <w:r w:rsidRPr="003D166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zbog težeg prijestupa iz </w:t>
      </w:r>
      <w:r w:rsidRPr="003D3896">
        <w:rPr>
          <w:rFonts w:ascii="Tahoma" w:hAnsi="Tahoma" w:cs="Tahoma"/>
          <w:b/>
          <w:noProof/>
          <w:sz w:val="18"/>
          <w:szCs w:val="18"/>
        </w:rPr>
        <w:t>čl. 5. st. 2. toč. 7.</w:t>
      </w:r>
      <w:r w:rsidRPr="003D166A">
        <w:rPr>
          <w:rFonts w:ascii="Tahoma" w:hAnsi="Tahoma" w:cs="Tahoma"/>
          <w:b/>
          <w:sz w:val="18"/>
          <w:szCs w:val="18"/>
        </w:rPr>
        <w:t xml:space="preserve"> </w:t>
      </w:r>
      <w:r w:rsidRPr="003D166A">
        <w:rPr>
          <w:rFonts w:ascii="Tahoma" w:hAnsi="Tahoma" w:cs="Tahoma"/>
          <w:sz w:val="18"/>
          <w:szCs w:val="18"/>
        </w:rPr>
        <w:t xml:space="preserve">Pravilnika o stegovnoj </w:t>
      </w:r>
      <w:r>
        <w:rPr>
          <w:rFonts w:ascii="Tahoma" w:hAnsi="Tahoma" w:cs="Tahoma"/>
          <w:sz w:val="18"/>
          <w:szCs w:val="18"/>
        </w:rPr>
        <w:t xml:space="preserve">i materijalnoj </w:t>
      </w:r>
      <w:r w:rsidRPr="003D166A">
        <w:rPr>
          <w:rFonts w:ascii="Tahoma" w:hAnsi="Tahoma" w:cs="Tahoma"/>
          <w:sz w:val="18"/>
          <w:szCs w:val="18"/>
        </w:rPr>
        <w:t>odgovornosti studen</w:t>
      </w:r>
      <w:r>
        <w:rPr>
          <w:rFonts w:ascii="Tahoma" w:hAnsi="Tahoma" w:cs="Tahoma"/>
          <w:sz w:val="18"/>
          <w:szCs w:val="18"/>
        </w:rPr>
        <w:t>a</w:t>
      </w:r>
      <w:r w:rsidRPr="003D166A">
        <w:rPr>
          <w:rFonts w:ascii="Tahoma" w:hAnsi="Tahoma" w:cs="Tahoma"/>
          <w:sz w:val="18"/>
          <w:szCs w:val="18"/>
        </w:rPr>
        <w:t xml:space="preserve">ta i drugih polaznika Fakulteta organizacije i informatike, izriče </w:t>
      </w:r>
      <w:r>
        <w:rPr>
          <w:rFonts w:ascii="Tahoma" w:hAnsi="Tahoma" w:cs="Tahoma"/>
          <w:sz w:val="18"/>
          <w:szCs w:val="18"/>
        </w:rPr>
        <w:t>mjera</w:t>
      </w:r>
    </w:p>
    <w:p w:rsidR="00DB472E" w:rsidRPr="003D166A" w:rsidRDefault="00DB472E" w:rsidP="00BC393B">
      <w:pPr>
        <w:jc w:val="center"/>
        <w:rPr>
          <w:rFonts w:ascii="Tahoma" w:hAnsi="Tahoma" w:cs="Tahoma"/>
          <w:b/>
          <w:bCs/>
          <w:sz w:val="22"/>
        </w:rPr>
      </w:pPr>
      <w:r w:rsidRPr="003D3896">
        <w:rPr>
          <w:rFonts w:ascii="Tahoma" w:hAnsi="Tahoma" w:cs="Tahoma"/>
          <w:b/>
          <w:bCs/>
          <w:noProof/>
          <w:sz w:val="22"/>
        </w:rPr>
        <w:t>Posljednja opomena pred isključenje.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18"/>
        </w:rPr>
      </w:pPr>
      <w:r w:rsidRPr="003D166A">
        <w:rPr>
          <w:rFonts w:ascii="Tahoma" w:hAnsi="Tahoma" w:cs="Tahoma"/>
          <w:sz w:val="18"/>
        </w:rPr>
        <w:t xml:space="preserve">U Varaždinu, </w:t>
      </w:r>
      <w:r w:rsidRPr="003D3896">
        <w:rPr>
          <w:rFonts w:ascii="Tahoma" w:hAnsi="Tahoma" w:cs="Tahoma"/>
          <w:noProof/>
          <w:sz w:val="18"/>
        </w:rPr>
        <w:t>21. prosinca 2016.</w:t>
      </w: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ZAPISNIČAR: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PredsjEDAVATELJ RASPRAVOM STEGOVNOG SUDA</w:t>
            </w:r>
            <w:r w:rsidRPr="003D166A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Dina Korent</w:t>
            </w:r>
          </w:p>
        </w:tc>
        <w:tc>
          <w:tcPr>
            <w:tcW w:w="5067" w:type="dxa"/>
          </w:tcPr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Katarina Tomičić-Pupek</w:t>
            </w:r>
          </w:p>
          <w:p w:rsidR="00DB472E" w:rsidRPr="003D166A" w:rsidRDefault="00DB472E" w:rsidP="00B35182">
            <w:pPr>
              <w:pStyle w:val="Tijeloteksta"/>
              <w:ind w:firstLine="319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166A">
              <w:rPr>
                <w:rFonts w:ascii="Tahoma" w:hAnsi="Tahoma" w:cs="Tahoma"/>
                <w:b/>
                <w:bCs/>
                <w:sz w:val="18"/>
                <w:szCs w:val="18"/>
              </w:rPr>
              <w:t>ČLANOVI STEGOVNOG SUDA:</w:t>
            </w: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doc. dr. sc. Igor Balaban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DB472E" w:rsidRPr="003D166A" w:rsidTr="00B35182">
        <w:tc>
          <w:tcPr>
            <w:tcW w:w="4219" w:type="dxa"/>
          </w:tcPr>
          <w:p w:rsidR="00DB472E" w:rsidRPr="003D166A" w:rsidRDefault="00DB472E" w:rsidP="00B351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67" w:type="dxa"/>
          </w:tcPr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sz w:val="18"/>
                <w:szCs w:val="18"/>
              </w:rPr>
            </w:pPr>
            <w:r w:rsidRPr="003D3896">
              <w:rPr>
                <w:rFonts w:ascii="Tahoma" w:hAnsi="Tahoma" w:cs="Tahoma"/>
                <w:noProof/>
                <w:sz w:val="18"/>
                <w:szCs w:val="18"/>
              </w:rPr>
              <w:t>Marina Zubić</w:t>
            </w:r>
          </w:p>
          <w:p w:rsidR="00DB472E" w:rsidRPr="003D166A" w:rsidRDefault="00DB472E" w:rsidP="00B35182">
            <w:pPr>
              <w:ind w:firstLine="31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DB472E" w:rsidRPr="003D166A" w:rsidRDefault="00DB472E" w:rsidP="00BC393B">
      <w:pPr>
        <w:rPr>
          <w:rFonts w:ascii="Tahoma" w:hAnsi="Tahoma" w:cs="Tahoma"/>
          <w:sz w:val="22"/>
        </w:rPr>
      </w:pPr>
    </w:p>
    <w:p w:rsidR="00DB472E" w:rsidRPr="003D166A" w:rsidRDefault="00DB472E" w:rsidP="00BC393B">
      <w:pPr>
        <w:rPr>
          <w:rFonts w:ascii="Tahoma" w:hAnsi="Tahoma" w:cs="Tahoma"/>
        </w:rPr>
      </w:pPr>
    </w:p>
    <w:p w:rsidR="00DB472E" w:rsidRDefault="00DB472E" w:rsidP="002A7DD8">
      <w:pPr>
        <w:sectPr w:rsidR="00DB472E" w:rsidSect="00DB472E">
          <w:headerReference w:type="default" r:id="rId17"/>
          <w:headerReference w:type="first" r:id="rId18"/>
          <w:footerReference w:type="first" r:id="rId19"/>
          <w:pgSz w:w="11906" w:h="16838"/>
          <w:pgMar w:top="1418" w:right="1276" w:bottom="851" w:left="1276" w:header="567" w:footer="397" w:gutter="0"/>
          <w:pgNumType w:start="1"/>
          <w:cols w:space="708"/>
          <w:titlePg/>
          <w:docGrid w:linePitch="360"/>
        </w:sectPr>
      </w:pPr>
    </w:p>
    <w:p w:rsidR="00DB472E" w:rsidRPr="00B6341A" w:rsidRDefault="00DB472E" w:rsidP="002A7DD8"/>
    <w:sectPr w:rsidR="00DB472E" w:rsidRPr="00B6341A" w:rsidSect="00DB472E">
      <w:headerReference w:type="default" r:id="rId20"/>
      <w:headerReference w:type="first" r:id="rId21"/>
      <w:footerReference w:type="first" r:id="rId22"/>
      <w:type w:val="continuous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24" w:rsidRDefault="00A51524" w:rsidP="00DD665E">
      <w:r>
        <w:separator/>
      </w:r>
    </w:p>
  </w:endnote>
  <w:endnote w:type="continuationSeparator" w:id="0">
    <w:p w:rsidR="00A51524" w:rsidRDefault="00A51524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D322A2" w:rsidRDefault="00DB472E" w:rsidP="00D322A2">
    <w:pPr>
      <w:pStyle w:val="Podnoje"/>
      <w:jc w:val="left"/>
      <w:rPr>
        <w:rFonts w:ascii="Tahoma" w:hAnsi="Tahoma" w:cs="Tahoma"/>
        <w:sz w:val="14"/>
        <w:szCs w:val="14"/>
      </w:rPr>
    </w:pPr>
    <w:r w:rsidRPr="001B0585">
      <w:rPr>
        <w:rFonts w:ascii="Tahoma" w:hAnsi="Tahoma" w:cs="Tahoma"/>
        <w:sz w:val="14"/>
        <w:szCs w:val="14"/>
      </w:rPr>
      <w:t xml:space="preserve">Redni broj: </w:t>
    </w:r>
    <w:r w:rsidRPr="003D3896">
      <w:rPr>
        <w:rFonts w:ascii="Tahoma" w:hAnsi="Tahoma" w:cs="Tahoma"/>
        <w:noProof/>
        <w:sz w:val="14"/>
        <w:szCs w:val="14"/>
      </w:rPr>
      <w:t>2016</w:t>
    </w:r>
    <w:r w:rsidRPr="001B0585">
      <w:rPr>
        <w:rFonts w:ascii="Tahoma" w:hAnsi="Tahoma" w:cs="Tahoma"/>
        <w:sz w:val="14"/>
        <w:szCs w:val="14"/>
      </w:rPr>
      <w:t>/</w:t>
    </w:r>
    <w:r w:rsidRPr="003D3896">
      <w:rPr>
        <w:rFonts w:ascii="Tahoma" w:hAnsi="Tahoma" w:cs="Tahoma"/>
        <w:noProof/>
        <w:sz w:val="14"/>
        <w:szCs w:val="14"/>
      </w:rPr>
      <w:t>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D322A2" w:rsidRDefault="00DB472E" w:rsidP="00D322A2">
    <w:pPr>
      <w:pStyle w:val="Podnoje"/>
      <w:jc w:val="left"/>
      <w:rPr>
        <w:rFonts w:ascii="Tahoma" w:hAnsi="Tahoma" w:cs="Tahoma"/>
        <w:sz w:val="14"/>
        <w:szCs w:val="14"/>
      </w:rPr>
    </w:pPr>
    <w:r w:rsidRPr="001B0585">
      <w:rPr>
        <w:rFonts w:ascii="Tahoma" w:hAnsi="Tahoma" w:cs="Tahoma"/>
        <w:sz w:val="14"/>
        <w:szCs w:val="14"/>
      </w:rPr>
      <w:t xml:space="preserve">Redni broj: </w:t>
    </w:r>
    <w:r w:rsidRPr="003D3896">
      <w:rPr>
        <w:rFonts w:ascii="Tahoma" w:hAnsi="Tahoma" w:cs="Tahoma"/>
        <w:noProof/>
        <w:sz w:val="14"/>
        <w:szCs w:val="14"/>
      </w:rPr>
      <w:t>2016</w:t>
    </w:r>
    <w:r w:rsidRPr="001B0585">
      <w:rPr>
        <w:rFonts w:ascii="Tahoma" w:hAnsi="Tahoma" w:cs="Tahoma"/>
        <w:sz w:val="14"/>
        <w:szCs w:val="14"/>
      </w:rPr>
      <w:t>/</w:t>
    </w:r>
    <w:r w:rsidRPr="003D3896">
      <w:rPr>
        <w:rFonts w:ascii="Tahoma" w:hAnsi="Tahoma" w:cs="Tahoma"/>
        <w:noProof/>
        <w:sz w:val="14"/>
        <w:szCs w:val="14"/>
      </w:rPr>
      <w:t>86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D322A2" w:rsidRDefault="00DB472E" w:rsidP="00D322A2">
    <w:pPr>
      <w:pStyle w:val="Podnoje"/>
      <w:jc w:val="left"/>
      <w:rPr>
        <w:rFonts w:ascii="Tahoma" w:hAnsi="Tahoma" w:cs="Tahoma"/>
        <w:sz w:val="14"/>
        <w:szCs w:val="14"/>
      </w:rPr>
    </w:pPr>
    <w:r w:rsidRPr="001B0585">
      <w:rPr>
        <w:rFonts w:ascii="Tahoma" w:hAnsi="Tahoma" w:cs="Tahoma"/>
        <w:sz w:val="14"/>
        <w:szCs w:val="14"/>
      </w:rPr>
      <w:t xml:space="preserve">Redni broj: </w:t>
    </w:r>
    <w:r w:rsidRPr="003D3896">
      <w:rPr>
        <w:rFonts w:ascii="Tahoma" w:hAnsi="Tahoma" w:cs="Tahoma"/>
        <w:noProof/>
        <w:sz w:val="14"/>
        <w:szCs w:val="14"/>
      </w:rPr>
      <w:t>2016</w:t>
    </w:r>
    <w:r w:rsidRPr="001B0585">
      <w:rPr>
        <w:rFonts w:ascii="Tahoma" w:hAnsi="Tahoma" w:cs="Tahoma"/>
        <w:sz w:val="14"/>
        <w:szCs w:val="14"/>
      </w:rPr>
      <w:t>/</w:t>
    </w:r>
    <w:r w:rsidRPr="003D3896">
      <w:rPr>
        <w:rFonts w:ascii="Tahoma" w:hAnsi="Tahoma" w:cs="Tahoma"/>
        <w:noProof/>
        <w:sz w:val="14"/>
        <w:szCs w:val="14"/>
      </w:rPr>
      <w:t>87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D322A2" w:rsidRDefault="00DB472E" w:rsidP="00D322A2">
    <w:pPr>
      <w:pStyle w:val="Podnoje"/>
      <w:jc w:val="left"/>
      <w:rPr>
        <w:rFonts w:ascii="Tahoma" w:hAnsi="Tahoma" w:cs="Tahoma"/>
        <w:sz w:val="14"/>
        <w:szCs w:val="14"/>
      </w:rPr>
    </w:pPr>
    <w:r w:rsidRPr="001B0585">
      <w:rPr>
        <w:rFonts w:ascii="Tahoma" w:hAnsi="Tahoma" w:cs="Tahoma"/>
        <w:sz w:val="14"/>
        <w:szCs w:val="14"/>
      </w:rPr>
      <w:t xml:space="preserve">Redni broj: </w:t>
    </w:r>
    <w:r w:rsidRPr="003D3896">
      <w:rPr>
        <w:rFonts w:ascii="Tahoma" w:hAnsi="Tahoma" w:cs="Tahoma"/>
        <w:noProof/>
        <w:sz w:val="14"/>
        <w:szCs w:val="14"/>
      </w:rPr>
      <w:t>2016</w:t>
    </w:r>
    <w:r w:rsidRPr="001B0585">
      <w:rPr>
        <w:rFonts w:ascii="Tahoma" w:hAnsi="Tahoma" w:cs="Tahoma"/>
        <w:sz w:val="14"/>
        <w:szCs w:val="14"/>
      </w:rPr>
      <w:t>/</w:t>
    </w:r>
    <w:r w:rsidRPr="003D3896">
      <w:rPr>
        <w:rFonts w:ascii="Tahoma" w:hAnsi="Tahoma" w:cs="Tahoma"/>
        <w:noProof/>
        <w:sz w:val="14"/>
        <w:szCs w:val="14"/>
      </w:rPr>
      <w:t>88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3B" w:rsidRPr="00D322A2" w:rsidRDefault="00D322A2" w:rsidP="00D322A2">
    <w:pPr>
      <w:pStyle w:val="Podnoje"/>
      <w:jc w:val="left"/>
      <w:rPr>
        <w:rFonts w:ascii="Tahoma" w:hAnsi="Tahoma" w:cs="Tahoma"/>
        <w:sz w:val="14"/>
        <w:szCs w:val="14"/>
      </w:rPr>
    </w:pPr>
    <w:r w:rsidRPr="001B0585">
      <w:rPr>
        <w:rFonts w:ascii="Tahoma" w:hAnsi="Tahoma" w:cs="Tahoma"/>
        <w:sz w:val="14"/>
        <w:szCs w:val="14"/>
      </w:rPr>
      <w:t xml:space="preserve">Redni broj: </w:t>
    </w:r>
    <w:r w:rsidR="00263C40" w:rsidRPr="003D3896">
      <w:rPr>
        <w:rFonts w:ascii="Tahoma" w:hAnsi="Tahoma" w:cs="Tahoma"/>
        <w:noProof/>
        <w:sz w:val="14"/>
        <w:szCs w:val="14"/>
      </w:rPr>
      <w:t>2013</w:t>
    </w:r>
    <w:r w:rsidRPr="001B0585">
      <w:rPr>
        <w:rFonts w:ascii="Tahoma" w:hAnsi="Tahoma" w:cs="Tahoma"/>
        <w:sz w:val="14"/>
        <w:szCs w:val="14"/>
      </w:rPr>
      <w:t>/</w:t>
    </w:r>
    <w:r w:rsidR="00263C40" w:rsidRPr="003D3896">
      <w:rPr>
        <w:rFonts w:ascii="Tahoma" w:hAnsi="Tahoma" w:cs="Tahoma"/>
        <w:noProof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24" w:rsidRDefault="00A51524" w:rsidP="00DD665E">
      <w:r>
        <w:separator/>
      </w:r>
    </w:p>
  </w:footnote>
  <w:footnote w:type="continuationSeparator" w:id="0">
    <w:p w:rsidR="00A51524" w:rsidRDefault="00A51524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357566" w:rsidRDefault="00DB472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282055" cy="427355"/>
          <wp:effectExtent l="0" t="0" r="4445" b="0"/>
          <wp:docPr id="3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BC393B" w:rsidP="00D322A2">
    <w:pPr>
      <w:pStyle w:val="Zaglavlje"/>
      <w:ind w:left="-567"/>
      <w:jc w:val="center"/>
    </w:pPr>
    <w:r>
      <w:rPr>
        <w:noProof/>
        <w:lang w:eastAsia="hr-HR"/>
      </w:rPr>
      <w:drawing>
        <wp:inline distT="0" distB="0" distL="0" distR="0">
          <wp:extent cx="6448425" cy="1377315"/>
          <wp:effectExtent l="0" t="0" r="9525" b="0"/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Default="00DB472E" w:rsidP="00D322A2">
    <w:pPr>
      <w:pStyle w:val="Zaglavlje"/>
      <w:ind w:left="-567"/>
      <w:jc w:val="center"/>
    </w:pPr>
    <w:r>
      <w:rPr>
        <w:noProof/>
        <w:lang w:eastAsia="hr-HR"/>
      </w:rPr>
      <w:drawing>
        <wp:inline distT="0" distB="0" distL="0" distR="0">
          <wp:extent cx="6448425" cy="1377315"/>
          <wp:effectExtent l="0" t="0" r="9525" b="0"/>
          <wp:docPr id="4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357566" w:rsidRDefault="00DB472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282055" cy="427355"/>
          <wp:effectExtent l="0" t="0" r="4445" b="0"/>
          <wp:docPr id="5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Default="00DB472E" w:rsidP="00D322A2">
    <w:pPr>
      <w:pStyle w:val="Zaglavlje"/>
      <w:ind w:left="-567"/>
      <w:jc w:val="center"/>
    </w:pPr>
    <w:r>
      <w:rPr>
        <w:noProof/>
        <w:lang w:eastAsia="hr-HR"/>
      </w:rPr>
      <w:drawing>
        <wp:inline distT="0" distB="0" distL="0" distR="0">
          <wp:extent cx="6448425" cy="1377315"/>
          <wp:effectExtent l="0" t="0" r="9525" b="0"/>
          <wp:docPr id="6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357566" w:rsidRDefault="00DB472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282055" cy="427355"/>
          <wp:effectExtent l="0" t="0" r="4445" b="0"/>
          <wp:docPr id="7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Default="00DB472E" w:rsidP="00D322A2">
    <w:pPr>
      <w:pStyle w:val="Zaglavlje"/>
      <w:ind w:left="-567"/>
      <w:jc w:val="center"/>
    </w:pPr>
    <w:r>
      <w:rPr>
        <w:noProof/>
        <w:lang w:eastAsia="hr-HR"/>
      </w:rPr>
      <w:drawing>
        <wp:inline distT="0" distB="0" distL="0" distR="0">
          <wp:extent cx="6448425" cy="1377315"/>
          <wp:effectExtent l="0" t="0" r="9525" b="0"/>
          <wp:docPr id="8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Pr="00357566" w:rsidRDefault="00DB472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282055" cy="427355"/>
          <wp:effectExtent l="0" t="0" r="4445" b="0"/>
          <wp:docPr id="9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E" w:rsidRDefault="00DB472E" w:rsidP="00D322A2">
    <w:pPr>
      <w:pStyle w:val="Zaglavlje"/>
      <w:ind w:left="-567"/>
      <w:jc w:val="center"/>
    </w:pPr>
    <w:r>
      <w:rPr>
        <w:noProof/>
        <w:lang w:eastAsia="hr-HR"/>
      </w:rPr>
      <w:drawing>
        <wp:inline distT="0" distB="0" distL="0" distR="0">
          <wp:extent cx="6448425" cy="1377315"/>
          <wp:effectExtent l="0" t="0" r="9525" b="0"/>
          <wp:docPr id="10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BC393B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282055" cy="427355"/>
          <wp:effectExtent l="0" t="0" r="4445" b="0"/>
          <wp:docPr id="2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3B"/>
    <w:rsid w:val="000B7775"/>
    <w:rsid w:val="000F3A56"/>
    <w:rsid w:val="001260E0"/>
    <w:rsid w:val="001823C1"/>
    <w:rsid w:val="001D16D2"/>
    <w:rsid w:val="001E0293"/>
    <w:rsid w:val="001F6648"/>
    <w:rsid w:val="002139DF"/>
    <w:rsid w:val="00242795"/>
    <w:rsid w:val="00263C40"/>
    <w:rsid w:val="00266B1E"/>
    <w:rsid w:val="002940E4"/>
    <w:rsid w:val="002A7DD8"/>
    <w:rsid w:val="002E7F37"/>
    <w:rsid w:val="00304907"/>
    <w:rsid w:val="00357566"/>
    <w:rsid w:val="003661CA"/>
    <w:rsid w:val="003A6433"/>
    <w:rsid w:val="003D429F"/>
    <w:rsid w:val="00455A4A"/>
    <w:rsid w:val="00486DE1"/>
    <w:rsid w:val="004D462D"/>
    <w:rsid w:val="00510933"/>
    <w:rsid w:val="005A2BE1"/>
    <w:rsid w:val="005D0A23"/>
    <w:rsid w:val="00630EAE"/>
    <w:rsid w:val="00660983"/>
    <w:rsid w:val="006F58B7"/>
    <w:rsid w:val="00721E82"/>
    <w:rsid w:val="0075356F"/>
    <w:rsid w:val="00753D75"/>
    <w:rsid w:val="00776422"/>
    <w:rsid w:val="007C58FC"/>
    <w:rsid w:val="0084203E"/>
    <w:rsid w:val="00883837"/>
    <w:rsid w:val="008C2828"/>
    <w:rsid w:val="008E6464"/>
    <w:rsid w:val="009127B1"/>
    <w:rsid w:val="009327B0"/>
    <w:rsid w:val="009524F7"/>
    <w:rsid w:val="009619BA"/>
    <w:rsid w:val="009C0727"/>
    <w:rsid w:val="009C6345"/>
    <w:rsid w:val="009F0FEC"/>
    <w:rsid w:val="00A4744B"/>
    <w:rsid w:val="00A51524"/>
    <w:rsid w:val="00A56DD9"/>
    <w:rsid w:val="00A84DC2"/>
    <w:rsid w:val="00AC6B6B"/>
    <w:rsid w:val="00B6341A"/>
    <w:rsid w:val="00B804EE"/>
    <w:rsid w:val="00B8111B"/>
    <w:rsid w:val="00BC393B"/>
    <w:rsid w:val="00BD0560"/>
    <w:rsid w:val="00C0546F"/>
    <w:rsid w:val="00C8502E"/>
    <w:rsid w:val="00C94D0C"/>
    <w:rsid w:val="00CC7C58"/>
    <w:rsid w:val="00CF2F55"/>
    <w:rsid w:val="00D159D4"/>
    <w:rsid w:val="00D322A2"/>
    <w:rsid w:val="00D977D1"/>
    <w:rsid w:val="00DB472E"/>
    <w:rsid w:val="00DD665E"/>
    <w:rsid w:val="00E9101C"/>
    <w:rsid w:val="00F37799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D65526-EA77-45A9-A86D-17AEBCFA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3B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Tijeloteksta">
    <w:name w:val="Body Text"/>
    <w:basedOn w:val="Normal"/>
    <w:link w:val="TijelotekstaChar"/>
    <w:rsid w:val="00BC393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BC393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%20Kadoi&#263;\Dropbox\FOI\Stegovni\2014\FOI%20memorandum%20monokrom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8C29-FE5F-474A-8832-2EC5BCB9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monokrom 01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Kadoić</dc:creator>
  <cp:keywords/>
  <dc:description/>
  <cp:lastModifiedBy>Dina</cp:lastModifiedBy>
  <cp:revision>1</cp:revision>
  <cp:lastPrinted>2016-12-21T12:53:00Z</cp:lastPrinted>
  <dcterms:created xsi:type="dcterms:W3CDTF">2016-12-21T12:53:00Z</dcterms:created>
  <dcterms:modified xsi:type="dcterms:W3CDTF">2016-12-21T12:54:00Z</dcterms:modified>
</cp:coreProperties>
</file>